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1FF" w:rsidRPr="0039118E" w:rsidRDefault="00C67C66" w:rsidP="003B51FF">
      <w:pPr>
        <w:spacing w:line="360" w:lineRule="auto"/>
        <w:contextualSpacing/>
        <w:rPr>
          <w:rFonts w:ascii="Courier New" w:hAnsi="Courier New" w:cs="Courier New"/>
          <w:b/>
          <w:sz w:val="16"/>
          <w:szCs w:val="16"/>
        </w:rPr>
      </w:pPr>
      <w:r>
        <w:rPr>
          <w:rFonts w:ascii="Courier New" w:hAnsi="Courier New" w:cs="Courier New"/>
          <w:b/>
          <w:noProof/>
          <w:sz w:val="16"/>
          <w:szCs w:val="16"/>
          <w:lang w:eastAsia="zh-CN"/>
        </w:rPr>
        <w:drawing>
          <wp:anchor distT="0" distB="0" distL="114300" distR="114300" simplePos="0" relativeHeight="251657728" behindDoc="0" locked="0" layoutInCell="1" allowOverlap="1">
            <wp:simplePos x="0" y="0"/>
            <wp:positionH relativeFrom="column">
              <wp:posOffset>5591175</wp:posOffset>
            </wp:positionH>
            <wp:positionV relativeFrom="paragraph">
              <wp:posOffset>47625</wp:posOffset>
            </wp:positionV>
            <wp:extent cx="952500" cy="1562100"/>
            <wp:effectExtent l="19050" t="0" r="0" b="0"/>
            <wp:wrapSquare wrapText="bothSides"/>
            <wp:docPr id="2" name="Picture 4" descr="http://schoolwires.henry.k12.ga.us/437420641134767/lib/437420641134767/NH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wires.henry.k12.ga.us/437420641134767/lib/437420641134767/NHS_LOGO.jpg"/>
                    <pic:cNvPicPr>
                      <a:picLocks noChangeAspect="1" noChangeArrowheads="1"/>
                    </pic:cNvPicPr>
                  </pic:nvPicPr>
                  <pic:blipFill>
                    <a:blip r:embed="rId5" cstate="print"/>
                    <a:srcRect/>
                    <a:stretch>
                      <a:fillRect/>
                    </a:stretch>
                  </pic:blipFill>
                  <pic:spPr bwMode="auto">
                    <a:xfrm>
                      <a:off x="0" y="0"/>
                      <a:ext cx="952500" cy="1562100"/>
                    </a:xfrm>
                    <a:prstGeom prst="rect">
                      <a:avLst/>
                    </a:prstGeom>
                    <a:noFill/>
                    <a:ln w="9525">
                      <a:noFill/>
                      <a:miter lim="800000"/>
                      <a:headEnd/>
                      <a:tailEnd/>
                    </a:ln>
                  </pic:spPr>
                </pic:pic>
              </a:graphicData>
            </a:graphic>
          </wp:anchor>
        </w:drawing>
      </w:r>
      <w:r w:rsidR="00A05541">
        <w:rPr>
          <w:rFonts w:ascii="Courier New" w:hAnsi="Courier New" w:cs="Courier New"/>
          <w:b/>
          <w:sz w:val="16"/>
          <w:szCs w:val="16"/>
        </w:rPr>
        <w:t xml:space="preserve">Yearly </w:t>
      </w:r>
      <w:r w:rsidR="003B51FF" w:rsidRPr="0039118E">
        <w:rPr>
          <w:rFonts w:ascii="Courier New" w:hAnsi="Courier New" w:cs="Courier New"/>
          <w:b/>
          <w:sz w:val="16"/>
          <w:szCs w:val="16"/>
        </w:rPr>
        <w:t xml:space="preserve">Honor Society Requirements for </w:t>
      </w:r>
      <w:r w:rsidR="00A05541">
        <w:rPr>
          <w:rFonts w:ascii="Courier New" w:hAnsi="Courier New" w:cs="Courier New"/>
          <w:b/>
          <w:sz w:val="16"/>
          <w:szCs w:val="16"/>
        </w:rPr>
        <w:t xml:space="preserve">Sophomores, </w:t>
      </w:r>
      <w:r w:rsidR="003B51FF" w:rsidRPr="0039118E">
        <w:rPr>
          <w:rFonts w:ascii="Courier New" w:hAnsi="Courier New" w:cs="Courier New"/>
          <w:b/>
          <w:sz w:val="16"/>
          <w:szCs w:val="16"/>
        </w:rPr>
        <w:t>Juniors and Seniors</w:t>
      </w:r>
    </w:p>
    <w:p w:rsidR="003B51FF" w:rsidRPr="0039118E" w:rsidRDefault="003B51FF" w:rsidP="002B4829">
      <w:pPr>
        <w:pStyle w:val="ListParagraph"/>
        <w:numPr>
          <w:ilvl w:val="0"/>
          <w:numId w:val="2"/>
        </w:numPr>
        <w:spacing w:line="360" w:lineRule="auto"/>
        <w:rPr>
          <w:rFonts w:ascii="Courier New" w:hAnsi="Courier New" w:cs="Courier New"/>
          <w:sz w:val="16"/>
          <w:szCs w:val="16"/>
        </w:rPr>
      </w:pPr>
      <w:r w:rsidRPr="0039118E">
        <w:rPr>
          <w:rFonts w:ascii="Courier New" w:hAnsi="Courier New" w:cs="Courier New"/>
          <w:sz w:val="16"/>
          <w:szCs w:val="16"/>
        </w:rPr>
        <w:t>15 hours of community service: 7 hours of school-related service, and 8 hours of community-related service</w:t>
      </w:r>
      <w:r w:rsidR="002B4829" w:rsidRPr="0039118E">
        <w:rPr>
          <w:rFonts w:ascii="Courier New" w:hAnsi="Courier New" w:cs="Courier New"/>
          <w:sz w:val="16"/>
          <w:szCs w:val="16"/>
        </w:rPr>
        <w:t>.</w:t>
      </w:r>
    </w:p>
    <w:p w:rsidR="003B51FF" w:rsidRPr="0039118E" w:rsidRDefault="00A05541" w:rsidP="0039118E">
      <w:pPr>
        <w:pStyle w:val="ListParagraph"/>
        <w:spacing w:line="360" w:lineRule="auto"/>
        <w:ind w:left="1440"/>
        <w:rPr>
          <w:rFonts w:ascii="Courier New" w:hAnsi="Courier New" w:cs="Courier New"/>
          <w:sz w:val="16"/>
          <w:szCs w:val="16"/>
        </w:rPr>
      </w:pPr>
      <w:r>
        <w:rPr>
          <w:rFonts w:ascii="Courier New" w:hAnsi="Courier New" w:cs="Courier New"/>
          <w:sz w:val="16"/>
          <w:szCs w:val="16"/>
        </w:rPr>
        <w:t xml:space="preserve">These </w:t>
      </w:r>
      <w:r w:rsidR="003B51FF" w:rsidRPr="0039118E">
        <w:rPr>
          <w:rFonts w:ascii="Courier New" w:hAnsi="Courier New" w:cs="Courier New"/>
          <w:sz w:val="16"/>
          <w:szCs w:val="16"/>
        </w:rPr>
        <w:t xml:space="preserve">15 hours are required </w:t>
      </w:r>
      <w:r w:rsidR="003B51FF" w:rsidRPr="0039118E">
        <w:rPr>
          <w:rFonts w:ascii="Courier New" w:hAnsi="Courier New" w:cs="Courier New"/>
          <w:b/>
          <w:sz w:val="16"/>
          <w:szCs w:val="16"/>
        </w:rPr>
        <w:t>per year</w:t>
      </w:r>
      <w:r w:rsidR="003B51FF" w:rsidRPr="0039118E">
        <w:rPr>
          <w:rFonts w:ascii="Courier New" w:hAnsi="Courier New" w:cs="Courier New"/>
          <w:sz w:val="16"/>
          <w:szCs w:val="16"/>
        </w:rPr>
        <w:t>, not per semester.</w:t>
      </w:r>
      <w:r w:rsidR="0039118E">
        <w:rPr>
          <w:rFonts w:ascii="Courier New" w:hAnsi="Courier New" w:cs="Courier New"/>
          <w:sz w:val="16"/>
          <w:szCs w:val="16"/>
        </w:rPr>
        <w:t xml:space="preserve"> </w:t>
      </w:r>
      <w:r w:rsidR="003B51FF" w:rsidRPr="0039118E">
        <w:rPr>
          <w:rFonts w:ascii="Courier New" w:hAnsi="Courier New" w:cs="Courier New"/>
          <w:sz w:val="16"/>
          <w:szCs w:val="16"/>
        </w:rPr>
        <w:t>Hours are due in early May for seniors and at the end of the year for juniors.</w:t>
      </w:r>
    </w:p>
    <w:p w:rsidR="003B51FF" w:rsidRPr="0039118E" w:rsidRDefault="003B51FF" w:rsidP="003B51FF">
      <w:pPr>
        <w:pStyle w:val="ListParagraph"/>
        <w:numPr>
          <w:ilvl w:val="0"/>
          <w:numId w:val="2"/>
        </w:numPr>
        <w:spacing w:line="360" w:lineRule="auto"/>
        <w:rPr>
          <w:rFonts w:ascii="Courier New" w:hAnsi="Courier New" w:cs="Courier New"/>
          <w:sz w:val="16"/>
          <w:szCs w:val="16"/>
        </w:rPr>
      </w:pPr>
      <w:r w:rsidRPr="0039118E">
        <w:rPr>
          <w:rFonts w:ascii="Courier New" w:hAnsi="Courier New" w:cs="Courier New"/>
          <w:sz w:val="16"/>
          <w:szCs w:val="16"/>
        </w:rPr>
        <w:t xml:space="preserve">$5 in dues: </w:t>
      </w:r>
      <w:r w:rsidR="00A05541">
        <w:rPr>
          <w:rFonts w:ascii="Courier New" w:hAnsi="Courier New" w:cs="Courier New"/>
          <w:sz w:val="16"/>
          <w:szCs w:val="16"/>
        </w:rPr>
        <w:t>Yearly d</w:t>
      </w:r>
      <w:r w:rsidRPr="0039118E">
        <w:rPr>
          <w:rFonts w:ascii="Courier New" w:hAnsi="Courier New" w:cs="Courier New"/>
          <w:sz w:val="16"/>
          <w:szCs w:val="16"/>
        </w:rPr>
        <w:t>ues must be paid in order to receive an honor cord at graduation</w:t>
      </w:r>
      <w:r w:rsidR="002B4829" w:rsidRPr="0039118E">
        <w:rPr>
          <w:rFonts w:ascii="Courier New" w:hAnsi="Courier New" w:cs="Courier New"/>
          <w:sz w:val="16"/>
          <w:szCs w:val="16"/>
        </w:rPr>
        <w:t>.</w:t>
      </w:r>
    </w:p>
    <w:p w:rsidR="00423D58" w:rsidRPr="0039118E" w:rsidRDefault="00423D58" w:rsidP="00423D58">
      <w:pPr>
        <w:pStyle w:val="ListParagraph"/>
        <w:spacing w:line="360" w:lineRule="auto"/>
        <w:ind w:left="1440"/>
        <w:rPr>
          <w:rFonts w:ascii="Courier New" w:hAnsi="Courier New" w:cs="Courier New"/>
          <w:sz w:val="16"/>
          <w:szCs w:val="16"/>
        </w:rPr>
      </w:pPr>
      <w:r w:rsidRPr="0039118E">
        <w:rPr>
          <w:rFonts w:ascii="Courier New" w:hAnsi="Courier New" w:cs="Courier New"/>
          <w:sz w:val="16"/>
          <w:szCs w:val="16"/>
        </w:rPr>
        <w:t xml:space="preserve">Keep in mind that dues must be paid </w:t>
      </w:r>
      <w:r w:rsidRPr="0039118E">
        <w:rPr>
          <w:rFonts w:ascii="Courier New" w:hAnsi="Courier New" w:cs="Courier New"/>
          <w:b/>
          <w:sz w:val="16"/>
          <w:szCs w:val="16"/>
        </w:rPr>
        <w:t>annually</w:t>
      </w:r>
      <w:r w:rsidRPr="0039118E">
        <w:rPr>
          <w:rFonts w:ascii="Courier New" w:hAnsi="Courier New" w:cs="Courier New"/>
          <w:sz w:val="16"/>
          <w:szCs w:val="16"/>
        </w:rPr>
        <w:t>; even if you paid your dues last year, you will have to pay them again this year.</w:t>
      </w:r>
    </w:p>
    <w:p w:rsidR="003B51FF" w:rsidRPr="0039118E" w:rsidRDefault="003B51FF" w:rsidP="003B51FF">
      <w:pPr>
        <w:spacing w:line="360" w:lineRule="auto"/>
        <w:contextualSpacing/>
        <w:rPr>
          <w:rFonts w:ascii="Courier New" w:hAnsi="Courier New" w:cs="Courier New"/>
          <w:sz w:val="16"/>
          <w:szCs w:val="16"/>
        </w:rPr>
      </w:pPr>
      <w:r w:rsidRPr="0039118E">
        <w:rPr>
          <w:rFonts w:ascii="Courier New" w:hAnsi="Courier New" w:cs="Courier New"/>
          <w:b/>
          <w:sz w:val="16"/>
          <w:szCs w:val="16"/>
        </w:rPr>
        <w:t>Frequently Asked Questions</w:t>
      </w:r>
    </w:p>
    <w:p w:rsidR="003B51FF" w:rsidRPr="0039118E" w:rsidRDefault="003B51FF" w:rsidP="003B51FF">
      <w:pPr>
        <w:spacing w:line="360" w:lineRule="auto"/>
        <w:contextualSpacing/>
        <w:rPr>
          <w:rFonts w:ascii="Courier New" w:hAnsi="Courier New" w:cs="Courier New"/>
          <w:sz w:val="16"/>
          <w:szCs w:val="16"/>
        </w:rPr>
      </w:pPr>
    </w:p>
    <w:p w:rsidR="003B51FF" w:rsidRPr="0039118E" w:rsidRDefault="003B51FF" w:rsidP="003B51FF">
      <w:pPr>
        <w:spacing w:line="360" w:lineRule="auto"/>
        <w:contextualSpacing/>
        <w:rPr>
          <w:rFonts w:ascii="Courier New" w:hAnsi="Courier New" w:cs="Courier New"/>
          <w:sz w:val="16"/>
          <w:szCs w:val="16"/>
        </w:rPr>
      </w:pPr>
      <w:r w:rsidRPr="0039118E">
        <w:rPr>
          <w:rFonts w:ascii="Courier New" w:hAnsi="Courier New" w:cs="Courier New"/>
          <w:sz w:val="16"/>
          <w:szCs w:val="16"/>
        </w:rPr>
        <w:t xml:space="preserve">I’m a </w:t>
      </w:r>
      <w:r w:rsidR="00A05541">
        <w:rPr>
          <w:rFonts w:ascii="Courier New" w:hAnsi="Courier New" w:cs="Courier New"/>
          <w:sz w:val="16"/>
          <w:szCs w:val="16"/>
        </w:rPr>
        <w:t>freshman</w:t>
      </w:r>
      <w:r w:rsidRPr="0039118E">
        <w:rPr>
          <w:rFonts w:ascii="Courier New" w:hAnsi="Courier New" w:cs="Courier New"/>
          <w:sz w:val="16"/>
          <w:szCs w:val="16"/>
        </w:rPr>
        <w:t xml:space="preserve"> this year. How can I join Honor Society?</w:t>
      </w:r>
    </w:p>
    <w:p w:rsidR="003B51FF" w:rsidRPr="0039118E" w:rsidRDefault="003B51FF" w:rsidP="003B51FF">
      <w:pPr>
        <w:spacing w:line="360" w:lineRule="auto"/>
        <w:ind w:left="720"/>
        <w:contextualSpacing/>
        <w:rPr>
          <w:rFonts w:ascii="Courier New" w:hAnsi="Courier New" w:cs="Courier New"/>
          <w:sz w:val="16"/>
          <w:szCs w:val="16"/>
        </w:rPr>
      </w:pPr>
      <w:r w:rsidRPr="0039118E">
        <w:rPr>
          <w:rFonts w:ascii="Courier New" w:hAnsi="Courier New" w:cs="Courier New"/>
          <w:sz w:val="16"/>
          <w:szCs w:val="16"/>
        </w:rPr>
        <w:t>If you maintain a GPA of 3.5 or higher, you will be contacted by email in the spring with an invitation to join Honor Society. At that point, you will be able to fill out the membership application, which will then be reviewed. If you are accepted, the induction ceremony will occur in May.</w:t>
      </w:r>
    </w:p>
    <w:p w:rsidR="003B51FF" w:rsidRPr="0039118E" w:rsidRDefault="003B51FF" w:rsidP="003B51FF">
      <w:pPr>
        <w:spacing w:line="360" w:lineRule="auto"/>
        <w:contextualSpacing/>
        <w:rPr>
          <w:rFonts w:ascii="Courier New" w:hAnsi="Courier New" w:cs="Courier New"/>
          <w:sz w:val="16"/>
          <w:szCs w:val="16"/>
        </w:rPr>
      </w:pPr>
    </w:p>
    <w:p w:rsidR="003B51FF" w:rsidRPr="0039118E" w:rsidRDefault="003B51FF" w:rsidP="003B51FF">
      <w:pPr>
        <w:spacing w:line="360" w:lineRule="auto"/>
        <w:contextualSpacing/>
        <w:rPr>
          <w:rFonts w:ascii="Courier New" w:hAnsi="Courier New" w:cs="Courier New"/>
          <w:sz w:val="16"/>
          <w:szCs w:val="16"/>
        </w:rPr>
      </w:pPr>
      <w:r w:rsidRPr="0039118E">
        <w:rPr>
          <w:rFonts w:ascii="Courier New" w:hAnsi="Courier New" w:cs="Courier New"/>
          <w:sz w:val="16"/>
          <w:szCs w:val="16"/>
        </w:rPr>
        <w:t>Is tutoring still required?</w:t>
      </w:r>
    </w:p>
    <w:p w:rsidR="003B51FF" w:rsidRPr="0039118E" w:rsidRDefault="003B51FF" w:rsidP="003B51FF">
      <w:pPr>
        <w:spacing w:line="360" w:lineRule="auto"/>
        <w:ind w:left="720"/>
        <w:contextualSpacing/>
        <w:rPr>
          <w:rFonts w:ascii="Courier New" w:hAnsi="Courier New" w:cs="Courier New"/>
          <w:sz w:val="16"/>
          <w:szCs w:val="16"/>
        </w:rPr>
      </w:pPr>
      <w:r w:rsidRPr="0039118E">
        <w:rPr>
          <w:rFonts w:ascii="Courier New" w:hAnsi="Courier New" w:cs="Courier New"/>
          <w:sz w:val="16"/>
          <w:szCs w:val="16"/>
        </w:rPr>
        <w:t>Tutoring, which is offered at the Career Center on Tuesdays and Thursdays, is strongly encouraged but no longer required.</w:t>
      </w:r>
    </w:p>
    <w:p w:rsidR="003B51FF" w:rsidRPr="0039118E" w:rsidRDefault="003B51FF" w:rsidP="003B51FF">
      <w:pPr>
        <w:spacing w:line="360" w:lineRule="auto"/>
        <w:contextualSpacing/>
        <w:rPr>
          <w:rFonts w:ascii="Courier New" w:hAnsi="Courier New" w:cs="Courier New"/>
          <w:sz w:val="16"/>
          <w:szCs w:val="16"/>
        </w:rPr>
      </w:pPr>
    </w:p>
    <w:p w:rsidR="003B51FF" w:rsidRPr="0039118E" w:rsidRDefault="003B51FF" w:rsidP="003B51FF">
      <w:pPr>
        <w:spacing w:line="360" w:lineRule="auto"/>
        <w:contextualSpacing/>
        <w:rPr>
          <w:rFonts w:ascii="Courier New" w:hAnsi="Courier New" w:cs="Courier New"/>
          <w:sz w:val="16"/>
          <w:szCs w:val="16"/>
        </w:rPr>
      </w:pPr>
      <w:r w:rsidRPr="0039118E">
        <w:rPr>
          <w:rFonts w:ascii="Courier New" w:hAnsi="Courier New" w:cs="Courier New"/>
          <w:sz w:val="16"/>
          <w:szCs w:val="16"/>
        </w:rPr>
        <w:t>What is school-related community service, and how can I participate in it?</w:t>
      </w:r>
    </w:p>
    <w:p w:rsidR="003B51FF" w:rsidRPr="0039118E" w:rsidRDefault="003B51FF" w:rsidP="002B4829">
      <w:pPr>
        <w:spacing w:line="360" w:lineRule="auto"/>
        <w:ind w:left="720"/>
        <w:contextualSpacing/>
        <w:rPr>
          <w:rFonts w:ascii="Courier New" w:hAnsi="Courier New" w:cs="Courier New"/>
          <w:sz w:val="16"/>
          <w:szCs w:val="16"/>
        </w:rPr>
      </w:pPr>
      <w:r w:rsidRPr="0039118E">
        <w:rPr>
          <w:rFonts w:ascii="Courier New" w:hAnsi="Courier New" w:cs="Courier New"/>
          <w:sz w:val="16"/>
          <w:szCs w:val="16"/>
        </w:rPr>
        <w:t xml:space="preserve">School-related community service </w:t>
      </w:r>
      <w:r w:rsidR="002B4829" w:rsidRPr="0039118E">
        <w:rPr>
          <w:rFonts w:ascii="Courier New" w:hAnsi="Courier New" w:cs="Courier New"/>
          <w:sz w:val="16"/>
          <w:szCs w:val="16"/>
        </w:rPr>
        <w:t>includes anything that occurs in direct relation to the school or school-affiliated clubs (for example, Key Club or Environmental Club). Keep in mind that school-related community service does not necessarily have to take place at school, and not all events that take place at school are considered school-related (for example, Relay For Life would not be a school-related event). School-related service opportunities will occasionally be posted on the bulletin board.</w:t>
      </w:r>
    </w:p>
    <w:p w:rsidR="002B4829" w:rsidRPr="0039118E" w:rsidRDefault="002B4829" w:rsidP="002B4829">
      <w:pPr>
        <w:spacing w:line="360" w:lineRule="auto"/>
        <w:contextualSpacing/>
        <w:rPr>
          <w:rFonts w:ascii="Courier New" w:hAnsi="Courier New" w:cs="Courier New"/>
          <w:sz w:val="16"/>
          <w:szCs w:val="16"/>
        </w:rPr>
      </w:pPr>
    </w:p>
    <w:p w:rsidR="002B4829" w:rsidRPr="0039118E" w:rsidRDefault="002B4829" w:rsidP="002B4829">
      <w:pPr>
        <w:spacing w:line="360" w:lineRule="auto"/>
        <w:contextualSpacing/>
        <w:rPr>
          <w:rFonts w:ascii="Courier New" w:hAnsi="Courier New" w:cs="Courier New"/>
          <w:sz w:val="16"/>
          <w:szCs w:val="16"/>
        </w:rPr>
      </w:pPr>
      <w:r w:rsidRPr="0039118E">
        <w:rPr>
          <w:rFonts w:ascii="Courier New" w:hAnsi="Courier New" w:cs="Courier New"/>
          <w:sz w:val="16"/>
          <w:szCs w:val="16"/>
        </w:rPr>
        <w:t>Where do I turn my service hours in?</w:t>
      </w:r>
    </w:p>
    <w:p w:rsidR="002B4829" w:rsidRPr="0039118E" w:rsidRDefault="002B4829" w:rsidP="002B4829">
      <w:pPr>
        <w:spacing w:line="360" w:lineRule="auto"/>
        <w:contextualSpacing/>
        <w:rPr>
          <w:rFonts w:ascii="Courier New" w:hAnsi="Courier New" w:cs="Courier New"/>
          <w:sz w:val="16"/>
          <w:szCs w:val="16"/>
        </w:rPr>
      </w:pPr>
      <w:r w:rsidRPr="0039118E">
        <w:rPr>
          <w:rFonts w:ascii="Courier New" w:hAnsi="Courier New" w:cs="Courier New"/>
          <w:sz w:val="16"/>
          <w:szCs w:val="16"/>
        </w:rPr>
        <w:tab/>
        <w:t xml:space="preserve">Please put your hours in the bear-shaped tubs in Mr. McDonald’s room. They will be collected and tallied </w:t>
      </w:r>
      <w:r w:rsidRPr="0039118E">
        <w:rPr>
          <w:rFonts w:ascii="Courier New" w:hAnsi="Courier New" w:cs="Courier New"/>
          <w:sz w:val="16"/>
          <w:szCs w:val="16"/>
        </w:rPr>
        <w:tab/>
        <w:t>as soon as possible.</w:t>
      </w:r>
    </w:p>
    <w:p w:rsidR="002B4829" w:rsidRPr="0039118E" w:rsidRDefault="002B4829" w:rsidP="002B4829">
      <w:pPr>
        <w:spacing w:line="360" w:lineRule="auto"/>
        <w:contextualSpacing/>
        <w:rPr>
          <w:rFonts w:ascii="Courier New" w:hAnsi="Courier New" w:cs="Courier New"/>
          <w:sz w:val="16"/>
          <w:szCs w:val="16"/>
        </w:rPr>
      </w:pPr>
    </w:p>
    <w:p w:rsidR="002B4829" w:rsidRPr="0039118E" w:rsidRDefault="002B4829" w:rsidP="002B4829">
      <w:pPr>
        <w:spacing w:line="360" w:lineRule="auto"/>
        <w:contextualSpacing/>
        <w:rPr>
          <w:rFonts w:ascii="Courier New" w:hAnsi="Courier New" w:cs="Courier New"/>
          <w:sz w:val="16"/>
          <w:szCs w:val="16"/>
        </w:rPr>
      </w:pPr>
      <w:r w:rsidRPr="0039118E">
        <w:rPr>
          <w:rFonts w:ascii="Courier New" w:hAnsi="Courier New" w:cs="Courier New"/>
          <w:sz w:val="16"/>
          <w:szCs w:val="16"/>
        </w:rPr>
        <w:t>I completed some community service over the summer. Can I still turn those hours in?</w:t>
      </w:r>
    </w:p>
    <w:p w:rsidR="002B4829" w:rsidRPr="0039118E" w:rsidRDefault="002B4829" w:rsidP="002B4829">
      <w:pPr>
        <w:spacing w:line="360" w:lineRule="auto"/>
        <w:ind w:left="720"/>
        <w:contextualSpacing/>
        <w:rPr>
          <w:rFonts w:ascii="Courier New" w:hAnsi="Courier New" w:cs="Courier New"/>
          <w:sz w:val="16"/>
          <w:szCs w:val="16"/>
        </w:rPr>
      </w:pPr>
      <w:r w:rsidRPr="0039118E">
        <w:rPr>
          <w:rFonts w:ascii="Courier New" w:hAnsi="Courier New" w:cs="Courier New"/>
          <w:sz w:val="16"/>
          <w:szCs w:val="16"/>
        </w:rPr>
        <w:t>Yes, hours completed over the summer will be accepted. However, please do not submit community service from previous school years.</w:t>
      </w:r>
    </w:p>
    <w:p w:rsidR="003B51FF" w:rsidRPr="0039118E" w:rsidRDefault="003B51FF" w:rsidP="003B51FF">
      <w:pPr>
        <w:spacing w:line="360" w:lineRule="auto"/>
        <w:contextualSpacing/>
        <w:rPr>
          <w:rFonts w:ascii="Courier New" w:hAnsi="Courier New" w:cs="Courier New"/>
          <w:sz w:val="16"/>
          <w:szCs w:val="16"/>
        </w:rPr>
      </w:pPr>
    </w:p>
    <w:p w:rsidR="002B4829" w:rsidRPr="0039118E" w:rsidRDefault="002B4829" w:rsidP="003B51FF">
      <w:pPr>
        <w:spacing w:line="360" w:lineRule="auto"/>
        <w:contextualSpacing/>
        <w:rPr>
          <w:rFonts w:ascii="Courier New" w:hAnsi="Courier New" w:cs="Courier New"/>
          <w:sz w:val="16"/>
          <w:szCs w:val="16"/>
        </w:rPr>
      </w:pPr>
      <w:r w:rsidRPr="0039118E">
        <w:rPr>
          <w:rFonts w:ascii="Courier New" w:hAnsi="Courier New" w:cs="Courier New"/>
          <w:sz w:val="16"/>
          <w:szCs w:val="16"/>
        </w:rPr>
        <w:t>I joined Honor Society a while ago, but I no longer have a 3.5 GPA. Am I still a member?</w:t>
      </w:r>
    </w:p>
    <w:p w:rsidR="002B4829" w:rsidRPr="0039118E" w:rsidRDefault="002B4829" w:rsidP="002B4829">
      <w:pPr>
        <w:spacing w:line="360" w:lineRule="auto"/>
        <w:ind w:left="720"/>
        <w:contextualSpacing/>
        <w:rPr>
          <w:rFonts w:ascii="Courier New" w:hAnsi="Courier New" w:cs="Courier New"/>
          <w:sz w:val="16"/>
          <w:szCs w:val="16"/>
        </w:rPr>
      </w:pPr>
      <w:r w:rsidRPr="0039118E">
        <w:rPr>
          <w:rFonts w:ascii="Courier New" w:hAnsi="Courier New" w:cs="Courier New"/>
          <w:sz w:val="16"/>
          <w:szCs w:val="16"/>
        </w:rPr>
        <w:t>Once you join Honor Society, you will always be considered a member. However, if your GPA no longer fulfills the requirements, then you will not be able to graduate with an honor cord.</w:t>
      </w:r>
    </w:p>
    <w:p w:rsidR="002B4829" w:rsidRPr="0039118E" w:rsidRDefault="002B4829" w:rsidP="002B4829">
      <w:pPr>
        <w:spacing w:line="360" w:lineRule="auto"/>
        <w:contextualSpacing/>
        <w:rPr>
          <w:rFonts w:ascii="Courier New" w:hAnsi="Courier New" w:cs="Courier New"/>
          <w:sz w:val="16"/>
          <w:szCs w:val="16"/>
        </w:rPr>
      </w:pPr>
    </w:p>
    <w:p w:rsidR="002B4829" w:rsidRPr="0039118E" w:rsidRDefault="002B4829" w:rsidP="002B4829">
      <w:pPr>
        <w:spacing w:line="360" w:lineRule="auto"/>
        <w:contextualSpacing/>
        <w:rPr>
          <w:rFonts w:ascii="Courier New" w:hAnsi="Courier New" w:cs="Courier New"/>
          <w:sz w:val="16"/>
          <w:szCs w:val="16"/>
        </w:rPr>
      </w:pPr>
      <w:r w:rsidRPr="0039118E">
        <w:rPr>
          <w:rFonts w:ascii="Courier New" w:hAnsi="Courier New" w:cs="Courier New"/>
          <w:sz w:val="16"/>
          <w:szCs w:val="16"/>
        </w:rPr>
        <w:t>When does Honor Society meet?</w:t>
      </w:r>
    </w:p>
    <w:p w:rsidR="002B4829" w:rsidRPr="0039118E" w:rsidRDefault="002B4829" w:rsidP="002B4829">
      <w:pPr>
        <w:spacing w:line="360" w:lineRule="auto"/>
        <w:ind w:left="720"/>
        <w:contextualSpacing/>
        <w:rPr>
          <w:rFonts w:ascii="Courier New" w:hAnsi="Courier New" w:cs="Courier New"/>
          <w:sz w:val="16"/>
          <w:szCs w:val="16"/>
        </w:rPr>
      </w:pPr>
      <w:r w:rsidRPr="0039118E">
        <w:rPr>
          <w:rFonts w:ascii="Courier New" w:hAnsi="Courier New" w:cs="Courier New"/>
          <w:sz w:val="16"/>
          <w:szCs w:val="16"/>
        </w:rPr>
        <w:t xml:space="preserve">Because Honor Society does not meet after school, Honor Society meetings are irregular and will be announced via the Honor Society bulletin board or email. </w:t>
      </w:r>
    </w:p>
    <w:p w:rsidR="00581116" w:rsidRPr="0039118E" w:rsidRDefault="00581116" w:rsidP="00581116">
      <w:pPr>
        <w:spacing w:line="360" w:lineRule="auto"/>
        <w:contextualSpacing/>
        <w:rPr>
          <w:rFonts w:ascii="Courier New" w:hAnsi="Courier New" w:cs="Courier New"/>
          <w:sz w:val="16"/>
          <w:szCs w:val="16"/>
        </w:rPr>
      </w:pPr>
    </w:p>
    <w:p w:rsidR="00581116" w:rsidRPr="0039118E" w:rsidRDefault="00581116" w:rsidP="00581116">
      <w:pPr>
        <w:spacing w:line="360" w:lineRule="auto"/>
        <w:contextualSpacing/>
        <w:rPr>
          <w:rFonts w:ascii="Courier New" w:hAnsi="Courier New" w:cs="Courier New"/>
          <w:sz w:val="16"/>
          <w:szCs w:val="16"/>
        </w:rPr>
      </w:pPr>
    </w:p>
    <w:p w:rsidR="00581116" w:rsidRPr="0039118E" w:rsidRDefault="00581116" w:rsidP="00581116">
      <w:pPr>
        <w:spacing w:line="360" w:lineRule="auto"/>
        <w:contextualSpacing/>
        <w:rPr>
          <w:rFonts w:ascii="Courier New" w:hAnsi="Courier New" w:cs="Courier New"/>
          <w:sz w:val="16"/>
          <w:szCs w:val="16"/>
        </w:rPr>
      </w:pPr>
      <w:r w:rsidRPr="0039118E">
        <w:rPr>
          <w:rFonts w:ascii="Courier New" w:hAnsi="Courier New" w:cs="Courier New"/>
          <w:sz w:val="16"/>
          <w:szCs w:val="16"/>
        </w:rPr>
        <w:t xml:space="preserve">If you have questions, comments, or concerns, please </w:t>
      </w:r>
      <w:r w:rsidR="00423D58" w:rsidRPr="0039118E">
        <w:rPr>
          <w:rFonts w:ascii="Courier New" w:hAnsi="Courier New" w:cs="Courier New"/>
          <w:sz w:val="16"/>
          <w:szCs w:val="16"/>
        </w:rPr>
        <w:t>contact one of the officers</w:t>
      </w:r>
      <w:r w:rsidRPr="0039118E">
        <w:rPr>
          <w:rFonts w:ascii="Courier New" w:hAnsi="Courier New" w:cs="Courier New"/>
          <w:sz w:val="16"/>
          <w:szCs w:val="16"/>
        </w:rPr>
        <w:t xml:space="preserve">, or join our Facebook group: just search for </w:t>
      </w:r>
      <w:r w:rsidR="00423D58" w:rsidRPr="0039118E">
        <w:rPr>
          <w:rFonts w:ascii="Courier New" w:hAnsi="Courier New" w:cs="Courier New"/>
          <w:sz w:val="16"/>
          <w:szCs w:val="16"/>
        </w:rPr>
        <w:t>“</w:t>
      </w:r>
      <w:proofErr w:type="spellStart"/>
      <w:r w:rsidRPr="0039118E">
        <w:rPr>
          <w:rFonts w:ascii="Courier New" w:hAnsi="Courier New" w:cs="Courier New"/>
          <w:sz w:val="16"/>
          <w:szCs w:val="16"/>
        </w:rPr>
        <w:t>RHS</w:t>
      </w:r>
      <w:proofErr w:type="spellEnd"/>
      <w:r w:rsidRPr="0039118E">
        <w:rPr>
          <w:rFonts w:ascii="Courier New" w:hAnsi="Courier New" w:cs="Courier New"/>
          <w:sz w:val="16"/>
          <w:szCs w:val="16"/>
        </w:rPr>
        <w:t xml:space="preserve"> Honor Society</w:t>
      </w:r>
      <w:r w:rsidR="00423D58" w:rsidRPr="0039118E">
        <w:rPr>
          <w:rFonts w:ascii="Courier New" w:hAnsi="Courier New" w:cs="Courier New"/>
          <w:sz w:val="16"/>
          <w:szCs w:val="16"/>
        </w:rPr>
        <w:t>” on Facebook</w:t>
      </w:r>
      <w:r w:rsidRPr="0039118E">
        <w:rPr>
          <w:rFonts w:ascii="Courier New" w:hAnsi="Courier New" w:cs="Courier New"/>
          <w:sz w:val="16"/>
          <w:szCs w:val="16"/>
        </w:rPr>
        <w:t>. We would love to hear from you!</w:t>
      </w:r>
    </w:p>
    <w:sectPr w:rsidR="00581116" w:rsidRPr="0039118E" w:rsidSect="002B482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8097F"/>
    <w:multiLevelType w:val="hybridMultilevel"/>
    <w:tmpl w:val="2B663460"/>
    <w:lvl w:ilvl="0" w:tplc="D1623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8821C09"/>
    <w:multiLevelType w:val="hybridMultilevel"/>
    <w:tmpl w:val="A8FA0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3B51FF"/>
    <w:rsid w:val="00027EEF"/>
    <w:rsid w:val="001E5D34"/>
    <w:rsid w:val="00220BA1"/>
    <w:rsid w:val="002B4829"/>
    <w:rsid w:val="0039118E"/>
    <w:rsid w:val="003B51FF"/>
    <w:rsid w:val="00423D58"/>
    <w:rsid w:val="0043421F"/>
    <w:rsid w:val="00581116"/>
    <w:rsid w:val="007B607A"/>
    <w:rsid w:val="00A05541"/>
    <w:rsid w:val="00A270F5"/>
    <w:rsid w:val="00C67C66"/>
    <w:rsid w:val="00CE1960"/>
    <w:rsid w:val="00D3440C"/>
    <w:rsid w:val="00E46F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96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1FF"/>
    <w:rPr>
      <w:rFonts w:ascii="Tahoma" w:hAnsi="Tahoma" w:cs="Tahoma"/>
      <w:sz w:val="16"/>
      <w:szCs w:val="16"/>
    </w:rPr>
  </w:style>
  <w:style w:type="paragraph" w:styleId="ListParagraph">
    <w:name w:val="List Paragraph"/>
    <w:basedOn w:val="Normal"/>
    <w:uiPriority w:val="34"/>
    <w:qFormat/>
    <w:rsid w:val="003B51FF"/>
    <w:pPr>
      <w:ind w:left="720"/>
      <w:contextualSpacing/>
    </w:pPr>
  </w:style>
  <w:style w:type="character" w:styleId="Hyperlink">
    <w:name w:val="Hyperlink"/>
    <w:basedOn w:val="DefaultParagraphFont"/>
    <w:uiPriority w:val="99"/>
    <w:unhideWhenUsed/>
    <w:rsid w:val="005811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Guagua</cp:lastModifiedBy>
  <cp:revision>2</cp:revision>
  <dcterms:created xsi:type="dcterms:W3CDTF">2012-05-20T22:10:00Z</dcterms:created>
  <dcterms:modified xsi:type="dcterms:W3CDTF">2012-05-20T22:10:00Z</dcterms:modified>
</cp:coreProperties>
</file>